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8EA" w:rsidRDefault="00102EBB">
      <w:pPr>
        <w:jc w:val="center"/>
        <w:rPr>
          <w:rFonts w:ascii="Verdana" w:eastAsia="Verdana" w:hAnsi="Verdana" w:cs="Verdana"/>
          <w:b/>
          <w:bCs/>
          <w:u w:val="single"/>
        </w:rPr>
      </w:pPr>
      <w:r>
        <w:rPr>
          <w:noProof/>
          <w:lang w:val="ru-RU"/>
        </w:rPr>
        <w:drawing>
          <wp:inline distT="0" distB="0" distL="0" distR="0">
            <wp:extent cx="6732270" cy="146215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13605" t="42038" r="34413" b="37876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1462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«</w:t>
      </w:r>
      <w:proofErr w:type="gramStart"/>
      <w:r>
        <w:rPr>
          <w:rFonts w:ascii="Verdana" w:eastAsia="Verdana" w:hAnsi="Verdana" w:cs="Verdana"/>
          <w:sz w:val="18"/>
          <w:szCs w:val="18"/>
        </w:rPr>
        <w:t xml:space="preserve">Утверждаю»   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                                                              «Утверждаю»</w:t>
      </w: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Президент WPF России                                                                                                     Главный организатор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 Соловьев Ю. В.                                                                               _______</w:t>
      </w:r>
      <w:r>
        <w:rPr>
          <w:rFonts w:ascii="Verdana" w:eastAsia="Verdana" w:hAnsi="Verdana" w:cs="Verdana"/>
          <w:sz w:val="18"/>
          <w:szCs w:val="18"/>
        </w:rPr>
        <w:t>___ Евсеев С.М.</w:t>
      </w:r>
    </w:p>
    <w:p w:rsidR="005338EA" w:rsidRDefault="005338EA">
      <w:pPr>
        <w:rPr>
          <w:rFonts w:ascii="Verdana" w:eastAsia="Verdana" w:hAnsi="Verdana" w:cs="Verdana"/>
        </w:rPr>
      </w:pPr>
    </w:p>
    <w:p w:rsidR="005338EA" w:rsidRDefault="005338EA">
      <w:pPr>
        <w:jc w:val="center"/>
        <w:rPr>
          <w:rFonts w:ascii="Verdana" w:eastAsia="Verdana" w:hAnsi="Verdana" w:cs="Verdana"/>
          <w:b/>
          <w:bCs/>
          <w:u w:val="single"/>
        </w:rPr>
      </w:pPr>
    </w:p>
    <w:p w:rsidR="005338EA" w:rsidRDefault="005338EA">
      <w:pPr>
        <w:jc w:val="center"/>
        <w:rPr>
          <w:rFonts w:ascii="Verdana" w:eastAsia="Verdana" w:hAnsi="Verdana" w:cs="Verdana"/>
          <w:b/>
          <w:bCs/>
          <w:u w:val="single"/>
        </w:rPr>
      </w:pPr>
    </w:p>
    <w:p w:rsidR="005338EA" w:rsidRDefault="00102EBB">
      <w:pPr>
        <w:jc w:val="center"/>
        <w:rPr>
          <w:rFonts w:ascii="Verdana" w:eastAsia="Verdana" w:hAnsi="Verdana" w:cs="Verdana"/>
          <w:b/>
          <w:bCs/>
          <w:u w:val="single"/>
        </w:rPr>
      </w:pPr>
      <w:r>
        <w:rPr>
          <w:rFonts w:ascii="Verdana" w:eastAsia="Verdana" w:hAnsi="Verdana" w:cs="Verdana"/>
          <w:b/>
          <w:bCs/>
          <w:u w:val="single"/>
        </w:rPr>
        <w:t>Положение</w:t>
      </w:r>
    </w:p>
    <w:p w:rsidR="005338EA" w:rsidRDefault="005338EA">
      <w:pPr>
        <w:jc w:val="center"/>
        <w:rPr>
          <w:rFonts w:ascii="Verdana" w:eastAsia="Verdana" w:hAnsi="Verdana" w:cs="Verdana"/>
          <w:b/>
          <w:bCs/>
          <w:u w:val="single"/>
        </w:rPr>
      </w:pPr>
    </w:p>
    <w:p w:rsidR="005338EA" w:rsidRDefault="00102EBB">
      <w:pPr>
        <w:shd w:val="clear" w:color="auto" w:fill="FFFFFF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Открытый Мастерский турнир WPF "</w:t>
      </w:r>
      <w:r>
        <w:rPr>
          <w:rFonts w:ascii="Verdana" w:eastAsia="Verdana" w:hAnsi="Verdana" w:cs="Verdana"/>
          <w:b/>
          <w:bCs/>
        </w:rPr>
        <w:t>СТУПИНСКАЯ ВЫСОТА 2026</w:t>
      </w:r>
      <w:r>
        <w:rPr>
          <w:rFonts w:ascii="Verdana" w:eastAsia="Verdana" w:hAnsi="Verdana" w:cs="Verdana"/>
          <w:b/>
          <w:bCs/>
          <w:color w:val="000000"/>
        </w:rPr>
        <w:t>"</w:t>
      </w:r>
    </w:p>
    <w:p w:rsidR="005338EA" w:rsidRDefault="005338EA">
      <w:pPr>
        <w:jc w:val="center"/>
        <w:rPr>
          <w:rFonts w:ascii="Verdana" w:eastAsia="Verdana" w:hAnsi="Verdana" w:cs="Verdana"/>
          <w:b/>
          <w:bCs/>
        </w:rPr>
      </w:pPr>
    </w:p>
    <w:p w:rsidR="005338EA" w:rsidRDefault="005338EA">
      <w:pPr>
        <w:rPr>
          <w:rFonts w:ascii="Verdana" w:eastAsia="Verdana" w:hAnsi="Verdana" w:cs="Verdana"/>
          <w:b/>
          <w:bCs/>
          <w:sz w:val="18"/>
          <w:szCs w:val="18"/>
          <w:u w:val="single"/>
        </w:rPr>
      </w:pPr>
    </w:p>
    <w:p w:rsidR="005338EA" w:rsidRDefault="005338EA">
      <w:pPr>
        <w:rPr>
          <w:rFonts w:ascii="Verdana" w:eastAsia="Verdana" w:hAnsi="Verdana" w:cs="Verdana"/>
          <w:b/>
          <w:bCs/>
          <w:sz w:val="22"/>
          <w:szCs w:val="22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1. Цели и задачи</w:t>
      </w: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- Выявление сильнейших спортсменов и присвоение спортивных разрядов и званий до МС включительно.</w:t>
      </w: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- Пропаганда пауэрлифтинга и здорового образа жизни в целом.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2. Руководство проведением соревнований и Организационный комитет турнира</w:t>
      </w:r>
    </w:p>
    <w:p w:rsidR="005338EA" w:rsidRDefault="00102EBB">
      <w:pPr>
        <w:rPr>
          <w:rFonts w:ascii="Verdana" w:eastAsia="Verdana" w:hAnsi="Verdana" w:cs="Verdana"/>
          <w:color w:val="000000"/>
          <w:sz w:val="18"/>
          <w:szCs w:val="18"/>
          <w:highlight w:val="white"/>
        </w:rPr>
      </w:pP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Общее руководство по подготовке и проведению соревнований осуществляется официальным представительством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World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Powerlifti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ng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Federation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 (WPF) в России и Организационным комитетом турнира.</w:t>
      </w:r>
    </w:p>
    <w:p w:rsidR="005338EA" w:rsidRDefault="005338EA">
      <w:pPr>
        <w:rPr>
          <w:rFonts w:ascii="Verdana" w:eastAsia="Verdana" w:hAnsi="Verdana" w:cs="Verdana"/>
          <w:b/>
          <w:bCs/>
          <w:sz w:val="22"/>
          <w:szCs w:val="22"/>
        </w:rPr>
      </w:pPr>
    </w:p>
    <w:p w:rsidR="005338EA" w:rsidRDefault="00102EBB">
      <w:pPr>
        <w:ind w:firstLine="708"/>
        <w:rPr>
          <w:rFonts w:ascii="Verdana" w:eastAsia="Verdana" w:hAnsi="Verdana" w:cs="Verdana"/>
          <w:color w:val="000000"/>
          <w:sz w:val="18"/>
          <w:szCs w:val="18"/>
          <w:highlight w:val="white"/>
        </w:rPr>
      </w:pP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Организационный комитет турнира:</w:t>
      </w:r>
    </w:p>
    <w:p w:rsidR="005338EA" w:rsidRDefault="00102EBB">
      <w:pPr>
        <w:ind w:firstLine="708"/>
        <w:rPr>
          <w:rFonts w:ascii="Verdana" w:eastAsia="Verdana" w:hAnsi="Verdana" w:cs="Verdana"/>
          <w:i/>
          <w:iCs/>
          <w:sz w:val="18"/>
          <w:szCs w:val="18"/>
        </w:rPr>
      </w:pPr>
      <w:r>
        <w:rPr>
          <w:rFonts w:ascii="Verdana" w:eastAsia="Verdana" w:hAnsi="Verdana" w:cs="Verdana"/>
          <w:i/>
          <w:iCs/>
          <w:sz w:val="18"/>
          <w:szCs w:val="18"/>
        </w:rPr>
        <w:t>- Евсеев Сергей Михайлович – официальный представитель WPF в Псковской области.</w:t>
      </w:r>
    </w:p>
    <w:p w:rsidR="005338EA" w:rsidRDefault="00102EBB">
      <w:pPr>
        <w:ind w:firstLine="708"/>
        <w:rPr>
          <w:rFonts w:ascii="Verdana" w:eastAsia="Verdana" w:hAnsi="Verdana" w:cs="Verdana"/>
          <w:i/>
          <w:iCs/>
          <w:sz w:val="18"/>
          <w:szCs w:val="18"/>
        </w:rPr>
      </w:pPr>
      <w:r>
        <w:rPr>
          <w:rFonts w:ascii="Verdana" w:eastAsia="Verdana" w:hAnsi="Verdana" w:cs="Verdana"/>
          <w:i/>
          <w:iCs/>
          <w:sz w:val="18"/>
          <w:szCs w:val="18"/>
        </w:rPr>
        <w:t>- АНО "Клуб Спортивных Единоборств "Отечество - Псковская область"</w:t>
      </w:r>
    </w:p>
    <w:p w:rsidR="005338EA" w:rsidRDefault="00102EBB">
      <w:pPr>
        <w:ind w:firstLine="708"/>
        <w:rPr>
          <w:rFonts w:ascii="Verdana" w:eastAsia="Verdana" w:hAnsi="Verdana" w:cs="Verdana"/>
          <w:sz w:val="18"/>
          <w:szCs w:val="18"/>
          <w:highlight w:val="white"/>
        </w:rPr>
      </w:pPr>
      <w:bookmarkStart w:id="0" w:name="_ivdgkdvos1qn" w:colFirst="0" w:colLast="0"/>
      <w:bookmarkEnd w:id="0"/>
      <w:r>
        <w:rPr>
          <w:rFonts w:ascii="Verdana" w:eastAsia="Verdana" w:hAnsi="Verdana" w:cs="Verdana"/>
          <w:i/>
          <w:iCs/>
          <w:sz w:val="18"/>
          <w:szCs w:val="18"/>
        </w:rPr>
        <w:t>- Дмитрие</w:t>
      </w:r>
      <w:r>
        <w:rPr>
          <w:rFonts w:ascii="Verdana" w:eastAsia="Verdana" w:hAnsi="Verdana" w:cs="Verdana"/>
          <w:i/>
          <w:iCs/>
          <w:sz w:val="18"/>
          <w:szCs w:val="18"/>
        </w:rPr>
        <w:t>в Эдуард Петрович – организатор.</w:t>
      </w:r>
    </w:p>
    <w:p w:rsidR="005338EA" w:rsidRDefault="005338EA">
      <w:pPr>
        <w:rPr>
          <w:rFonts w:ascii="Verdana" w:eastAsia="Verdana" w:hAnsi="Verdana" w:cs="Verdana"/>
          <w:color w:val="000000"/>
          <w:sz w:val="18"/>
          <w:szCs w:val="18"/>
          <w:highlight w:val="white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3. Сроки и место проведения</w:t>
      </w:r>
    </w:p>
    <w:p w:rsidR="005338EA" w:rsidRDefault="00102EBB">
      <w:pPr>
        <w:rPr>
          <w:rFonts w:ascii="Verdana" w:eastAsia="Verdana" w:hAnsi="Verdana" w:cs="Verdana"/>
          <w:b/>
          <w:bCs/>
          <w:color w:val="000000"/>
          <w:sz w:val="18"/>
          <w:szCs w:val="18"/>
          <w:highlight w:val="white"/>
        </w:rPr>
      </w:pPr>
      <w:r>
        <w:rPr>
          <w:rFonts w:ascii="Verdana" w:eastAsia="Verdana" w:hAnsi="Verdana" w:cs="Verdana"/>
          <w:sz w:val="18"/>
          <w:szCs w:val="18"/>
        </w:rPr>
        <w:t xml:space="preserve">Соревнования проводятся </w:t>
      </w:r>
      <w:r>
        <w:rPr>
          <w:rFonts w:ascii="Verdana" w:eastAsia="Verdana" w:hAnsi="Verdana" w:cs="Verdana"/>
          <w:b/>
          <w:bCs/>
          <w:sz w:val="18"/>
          <w:szCs w:val="18"/>
        </w:rPr>
        <w:t>07 ноября 2026 г.</w:t>
      </w:r>
      <w:r>
        <w:rPr>
          <w:rFonts w:ascii="Verdana" w:eastAsia="Verdana" w:hAnsi="Verdana" w:cs="Verdana"/>
          <w:sz w:val="18"/>
          <w:szCs w:val="18"/>
        </w:rPr>
        <w:t xml:space="preserve"> по адресу: </w:t>
      </w:r>
      <w:r>
        <w:rPr>
          <w:rFonts w:ascii="Verdana" w:eastAsia="Verdana" w:hAnsi="Verdana" w:cs="Verdana"/>
          <w:b/>
          <w:bCs/>
          <w:sz w:val="18"/>
          <w:szCs w:val="18"/>
        </w:rPr>
        <w:t>Псковская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white"/>
        </w:rPr>
        <w:t xml:space="preserve"> область, г. </w:t>
      </w:r>
      <w:r>
        <w:rPr>
          <w:rFonts w:ascii="Verdana" w:eastAsia="Verdana" w:hAnsi="Verdana" w:cs="Verdana"/>
          <w:b/>
          <w:bCs/>
          <w:sz w:val="18"/>
          <w:szCs w:val="18"/>
          <w:highlight w:val="white"/>
        </w:rPr>
        <w:t>Великие Луки, Октябрьский проспект д.65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white"/>
        </w:rPr>
        <w:t xml:space="preserve">, </w:t>
      </w:r>
      <w:r>
        <w:rPr>
          <w:rFonts w:ascii="Verdana" w:eastAsia="Verdana" w:hAnsi="Verdana" w:cs="Verdana"/>
          <w:b/>
          <w:bCs/>
          <w:sz w:val="18"/>
          <w:szCs w:val="18"/>
          <w:highlight w:val="white"/>
        </w:rPr>
        <w:t>тренажёрный зал С-Фитнес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  <w:highlight w:val="white"/>
        </w:rPr>
        <w:t>.</w:t>
      </w:r>
    </w:p>
    <w:p w:rsidR="005338EA" w:rsidRDefault="00102EBB">
      <w:pPr>
        <w:rPr>
          <w:rFonts w:ascii="Verdana" w:eastAsia="Verdana" w:hAnsi="Verdana" w:cs="Verdana"/>
          <w:color w:val="361EE6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Расписание взвешиваний и выступлений будет составлено на основании предварительных заявок и доступно с 1 ноября. 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4. Регламент. Судейство.</w:t>
      </w: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Соревнования проводятся в следующих номинациях:</w:t>
      </w:r>
    </w:p>
    <w:p w:rsidR="005338EA" w:rsidRDefault="00102EB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</w:t>
      </w:r>
    </w:p>
    <w:p w:rsidR="005338EA" w:rsidRDefault="00102E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жим штанги лежа (люди с ограниченными возможностями)</w:t>
      </w:r>
    </w:p>
    <w:p w:rsidR="005338EA" w:rsidRDefault="00102E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пауэрлифтинг </w:t>
      </w:r>
      <w:r>
        <w:rPr>
          <w:rFonts w:ascii="Verdana" w:eastAsia="Verdana" w:hAnsi="Verdana" w:cs="Verdana"/>
          <w:sz w:val="18"/>
          <w:szCs w:val="18"/>
        </w:rPr>
        <w:t>(</w:t>
      </w:r>
      <w:proofErr w:type="spellStart"/>
      <w:r>
        <w:rPr>
          <w:rFonts w:ascii="Verdana" w:eastAsia="Verdana" w:hAnsi="Verdana" w:cs="Verdana"/>
          <w:sz w:val="18"/>
          <w:szCs w:val="18"/>
        </w:rPr>
        <w:t>безэкипировочный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) </w:t>
      </w:r>
    </w:p>
    <w:p w:rsidR="005338EA" w:rsidRDefault="00102E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жим лежа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безэкипировочный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>;</w:t>
      </w:r>
    </w:p>
    <w:p w:rsidR="005338EA" w:rsidRDefault="00102E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становая тяга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безэкипировочная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>;</w:t>
      </w:r>
    </w:p>
    <w:p w:rsidR="005338EA" w:rsidRDefault="00102E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строгий подъём штанги на бицепс </w:t>
      </w:r>
    </w:p>
    <w:p w:rsidR="005338EA" w:rsidRDefault="005338E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18"/>
          <w:szCs w:val="18"/>
        </w:rPr>
      </w:pP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ind w:firstLine="36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К судейству допускаются только лицензированные судьи WPF.  Со списком судей WPF России можно ознакомиться на официальном сайте.</w:t>
      </w:r>
    </w:p>
    <w:p w:rsidR="005338EA" w:rsidRDefault="00102EBB">
      <w:pPr>
        <w:ind w:firstLine="360"/>
        <w:rPr>
          <w:rFonts w:ascii="Verdana" w:eastAsia="Verdana" w:hAnsi="Verdana" w:cs="Verdana"/>
          <w:i/>
          <w:iCs/>
          <w:sz w:val="18"/>
          <w:szCs w:val="18"/>
        </w:rPr>
      </w:pPr>
      <w:r>
        <w:rPr>
          <w:rFonts w:ascii="Verdana" w:eastAsia="Verdana" w:hAnsi="Verdana" w:cs="Verdana"/>
          <w:i/>
          <w:iCs/>
          <w:sz w:val="18"/>
          <w:szCs w:val="18"/>
        </w:rPr>
        <w:t>Главный судья соревнований – Евсеев Сергей Михайлович.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 xml:space="preserve">5. </w:t>
      </w:r>
      <w:proofErr w:type="spellStart"/>
      <w:r>
        <w:rPr>
          <w:rFonts w:ascii="Verdana" w:eastAsia="Verdana" w:hAnsi="Verdana" w:cs="Verdana"/>
          <w:b/>
          <w:bCs/>
          <w:sz w:val="22"/>
          <w:szCs w:val="22"/>
        </w:rPr>
        <w:t>Перезачеты</w:t>
      </w:r>
      <w:proofErr w:type="spellEnd"/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Разрешены </w:t>
      </w:r>
      <w:proofErr w:type="spellStart"/>
      <w:r>
        <w:rPr>
          <w:rFonts w:ascii="Verdana" w:eastAsia="Verdana" w:hAnsi="Verdana" w:cs="Verdana"/>
          <w:sz w:val="18"/>
          <w:szCs w:val="18"/>
        </w:rPr>
        <w:t>перезачеты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из возрастных групп юноши, юниоры, ветераны в Открытую возрастную группу соответствующего дивизиона.</w:t>
      </w:r>
    </w:p>
    <w:p w:rsidR="005338EA" w:rsidRDefault="005338EA">
      <w:pPr>
        <w:ind w:left="360"/>
        <w:jc w:val="both"/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proofErr w:type="spellStart"/>
      <w:r>
        <w:rPr>
          <w:rFonts w:ascii="Verdana" w:eastAsia="Verdana" w:hAnsi="Verdana" w:cs="Verdana"/>
          <w:sz w:val="18"/>
          <w:szCs w:val="18"/>
        </w:rPr>
        <w:t>Перезачет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оформляется на первом взвешивании. То есть сразу оформляется выступление в основном виде и одновременно с этим оформляется </w:t>
      </w:r>
      <w:proofErr w:type="spellStart"/>
      <w:r>
        <w:rPr>
          <w:rFonts w:ascii="Verdana" w:eastAsia="Verdana" w:hAnsi="Verdana" w:cs="Verdana"/>
          <w:sz w:val="18"/>
          <w:szCs w:val="18"/>
        </w:rPr>
        <w:t>перезачёт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показанного результата.</w:t>
      </w:r>
    </w:p>
    <w:p w:rsidR="005338EA" w:rsidRDefault="005338EA">
      <w:pPr>
        <w:jc w:val="both"/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lastRenderedPageBreak/>
        <w:t>6. Дивизионы WPF</w:t>
      </w:r>
    </w:p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Все участники, независимо от уровня подготовки, выступают в любительско</w:t>
      </w:r>
      <w:r>
        <w:rPr>
          <w:rFonts w:ascii="Verdana" w:eastAsia="Verdana" w:hAnsi="Verdana" w:cs="Verdana"/>
          <w:sz w:val="18"/>
          <w:szCs w:val="18"/>
        </w:rPr>
        <w:t>м дивизионе.</w:t>
      </w:r>
      <w:r>
        <w:rPr>
          <w:rFonts w:ascii="Verdana" w:eastAsia="Verdana" w:hAnsi="Verdana" w:cs="Verdana"/>
          <w:sz w:val="18"/>
          <w:szCs w:val="18"/>
        </w:rPr>
        <w:br/>
      </w: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7. Участники соревнований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  <w:u w:val="single"/>
        </w:rPr>
      </w:pPr>
      <w:r>
        <w:rPr>
          <w:rFonts w:ascii="Verdana" w:eastAsia="Verdana" w:hAnsi="Verdana" w:cs="Verdana"/>
          <w:sz w:val="18"/>
          <w:szCs w:val="18"/>
        </w:rPr>
        <w:t>К участию в соревнованиях допускаются спортсмены из всех регионов России, ближнего и дальнего зарубежья, достигшие 14 лет, и имеющие соответствующую спортивно-техническую подготовку.</w:t>
      </w:r>
    </w:p>
    <w:p w:rsidR="005338EA" w:rsidRDefault="00102EBB">
      <w:pPr>
        <w:ind w:firstLine="360"/>
        <w:jc w:val="both"/>
        <w:rPr>
          <w:rFonts w:ascii="Verdana" w:eastAsia="Verdana" w:hAnsi="Verdana" w:cs="Verdana"/>
          <w:color w:val="000000"/>
          <w:sz w:val="18"/>
          <w:szCs w:val="18"/>
          <w:highlight w:val="white"/>
        </w:rPr>
      </w:pP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 xml:space="preserve">Каждый участник перед участием в 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соревнованиях должен проконсультироваться со своим врачом об участии в турнире. Все спортсмены выступают на свой страх и риск, осознавая, что могут получить серьёзную травму. Спортсмен должен сам удостовериться, что физически подготовлен к этим соревновани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ям, и не имеет никаких медицинских противопоказаний против участия в этом турнире.</w:t>
      </w:r>
    </w:p>
    <w:p w:rsidR="005338EA" w:rsidRDefault="00102EBB">
      <w:pPr>
        <w:ind w:firstLine="36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Принимая участие в соревновании, спортсмен сознательно отказывается от любых претензий, в случае получения травмы или увечий на этом турнире, в отношении организаторов турни</w:t>
      </w: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ра, спортивной федерации WPF, собственника помещения, руководителей, должностных лиц, ассистентов на помосте и остального персонала, обслуживающего соревнования.</w:t>
      </w:r>
    </w:p>
    <w:p w:rsidR="005338EA" w:rsidRDefault="005338EA">
      <w:pPr>
        <w:ind w:firstLine="360"/>
        <w:jc w:val="both"/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ind w:firstLine="36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Экипировка и форма одежды участников согласно официальных правил WPF.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8. Заявки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Предварительные заявки ОБЯЗАТЕЛЬНЫ. Заявки принимаются 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до 1 ноября 2026г. </w:t>
      </w:r>
      <w:r>
        <w:rPr>
          <w:rFonts w:ascii="Verdana" w:eastAsia="Verdana" w:hAnsi="Verdana" w:cs="Verdana"/>
          <w:sz w:val="18"/>
          <w:szCs w:val="18"/>
        </w:rPr>
        <w:t xml:space="preserve">(включительно) посредством регистрационной формы онлайн на сайте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PowerTable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по ссылке: </w:t>
      </w:r>
    </w:p>
    <w:p w:rsidR="005338EA" w:rsidRDefault="00C45097">
      <w:pPr>
        <w:jc w:val="both"/>
        <w:rPr>
          <w:rFonts w:ascii="Verdana" w:eastAsia="Verdana" w:hAnsi="Verdana" w:cs="Verdana"/>
          <w:color w:val="0000FF"/>
          <w:sz w:val="18"/>
          <w:szCs w:val="18"/>
          <w:u w:val="single"/>
        </w:rPr>
      </w:pPr>
      <w:r>
        <w:rPr>
          <w:rFonts w:ascii="Verdana" w:eastAsia="Verdana" w:hAnsi="Verdana" w:cs="Verdana"/>
          <w:color w:val="0000FF"/>
          <w:sz w:val="18"/>
          <w:szCs w:val="18"/>
          <w:u w:val="single"/>
        </w:rPr>
        <w:t>https://powertable.ru</w:t>
      </w:r>
    </w:p>
    <w:p w:rsidR="005338EA" w:rsidRDefault="00102EBB">
      <w:pPr>
        <w:jc w:val="both"/>
        <w:rPr>
          <w:color w:val="0000FF"/>
          <w:u w:val="single"/>
        </w:rPr>
      </w:pPr>
      <w:r>
        <w:rPr>
          <w:rFonts w:ascii="Verdana" w:eastAsia="Verdana" w:hAnsi="Verdana" w:cs="Verdana"/>
          <w:sz w:val="18"/>
          <w:szCs w:val="18"/>
        </w:rPr>
        <w:t>Ответственность за контролем поданной заявки леж</w:t>
      </w:r>
      <w:r>
        <w:rPr>
          <w:rFonts w:ascii="Verdana" w:eastAsia="Verdana" w:hAnsi="Verdana" w:cs="Verdana"/>
          <w:sz w:val="18"/>
          <w:szCs w:val="18"/>
        </w:rPr>
        <w:t>ит на самом спортсмене или его тренере. Это значит, что после подачи заявки через онлайн-форму сайта нужно отследить попадание ее в номинацию. Номин</w:t>
      </w:r>
      <w:r>
        <w:rPr>
          <w:rFonts w:ascii="Verdana" w:eastAsia="Verdana" w:hAnsi="Verdana" w:cs="Verdana"/>
          <w:sz w:val="18"/>
          <w:szCs w:val="18"/>
        </w:rPr>
        <w:t xml:space="preserve">ация публикуется также на сайте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PowerTable</w:t>
      </w:r>
      <w:proofErr w:type="spellEnd"/>
      <w:r w:rsidR="00C45097">
        <w:rPr>
          <w:rFonts w:ascii="Verdana" w:eastAsia="Verdana" w:hAnsi="Verdana" w:cs="Verdana"/>
          <w:b/>
          <w:bCs/>
          <w:sz w:val="18"/>
          <w:szCs w:val="18"/>
          <w:lang w:val="ru-RU"/>
        </w:rPr>
        <w:t xml:space="preserve"> </w:t>
      </w:r>
      <w:hyperlink r:id="rId6" w:history="1">
        <w:r w:rsidR="00C45097" w:rsidRPr="00134E28">
          <w:rPr>
            <w:rStyle w:val="a5"/>
          </w:rPr>
          <w:t>https://powertable.ru</w:t>
        </w:r>
      </w:hyperlink>
    </w:p>
    <w:p w:rsidR="00C45097" w:rsidRDefault="00C45097">
      <w:pPr>
        <w:jc w:val="both"/>
        <w:rPr>
          <w:color w:val="0000FF"/>
          <w:u w:val="single"/>
        </w:rPr>
      </w:pP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На электронную почту уведомления не рассылаются.</w:t>
      </w:r>
    </w:p>
    <w:p w:rsidR="005338EA" w:rsidRDefault="005338EA">
      <w:pPr>
        <w:ind w:firstLine="708"/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 xml:space="preserve">9. </w:t>
      </w:r>
      <w:proofErr w:type="gramStart"/>
      <w:r>
        <w:rPr>
          <w:rFonts w:ascii="Verdana" w:eastAsia="Verdana" w:hAnsi="Verdana" w:cs="Verdana"/>
          <w:b/>
          <w:bCs/>
          <w:sz w:val="22"/>
          <w:szCs w:val="22"/>
        </w:rPr>
        <w:t>Стартовый  взнос</w:t>
      </w:r>
      <w:proofErr w:type="gramEnd"/>
      <w:r>
        <w:rPr>
          <w:rFonts w:ascii="Verdana" w:eastAsia="Verdana" w:hAnsi="Verdana" w:cs="Verdana"/>
          <w:b/>
          <w:bCs/>
          <w:sz w:val="22"/>
          <w:szCs w:val="22"/>
        </w:rPr>
        <w:t xml:space="preserve"> за участие и льготы</w:t>
      </w:r>
    </w:p>
    <w:p w:rsidR="00102EBB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</w:p>
    <w:p w:rsidR="00102EBB" w:rsidRPr="00D170B0" w:rsidRDefault="00102EBB" w:rsidP="00102EBB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 xml:space="preserve">Стартовый </w:t>
      </w:r>
      <w:r>
        <w:rPr>
          <w:rFonts w:ascii="Verdana" w:hAnsi="Verdana"/>
          <w:b/>
          <w:color w:val="C00000"/>
          <w:sz w:val="20"/>
        </w:rPr>
        <w:t>взнос за участие</w:t>
      </w:r>
    </w:p>
    <w:p w:rsidR="00102EBB" w:rsidRDefault="00102EBB" w:rsidP="00102EBB">
      <w:pPr>
        <w:spacing w:line="285" w:lineRule="atLeast"/>
        <w:rPr>
          <w:rFonts w:ascii="Arial" w:hAnsi="Arial"/>
          <w:sz w:val="18"/>
        </w:rPr>
      </w:pPr>
      <w:r>
        <w:rPr>
          <w:rFonts w:ascii="Verdana" w:hAnsi="Verdana"/>
          <w:sz w:val="18"/>
        </w:rPr>
        <w:t xml:space="preserve">За одну номинацию – </w:t>
      </w:r>
      <w:r>
        <w:rPr>
          <w:rFonts w:ascii="Verdana" w:hAnsi="Verdana"/>
          <w:sz w:val="18"/>
        </w:rPr>
        <w:t>200</w:t>
      </w:r>
      <w:r>
        <w:rPr>
          <w:rFonts w:ascii="Verdana" w:hAnsi="Verdana"/>
          <w:sz w:val="18"/>
          <w:lang w:val="ru-RU"/>
        </w:rPr>
        <w:t>0</w:t>
      </w:r>
      <w:r>
        <w:rPr>
          <w:rFonts w:ascii="Verdana" w:hAnsi="Verdana"/>
          <w:sz w:val="18"/>
        </w:rPr>
        <w:t xml:space="preserve"> рублей.</w:t>
      </w:r>
    </w:p>
    <w:p w:rsidR="00102EBB" w:rsidRDefault="00102EBB" w:rsidP="00102EBB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За вторую номинацию – 8</w:t>
      </w:r>
      <w:r>
        <w:rPr>
          <w:rFonts w:ascii="Verdana" w:hAnsi="Verdana"/>
          <w:sz w:val="18"/>
        </w:rPr>
        <w:t>00 рублей.</w:t>
      </w:r>
    </w:p>
    <w:p w:rsidR="00102EBB" w:rsidRDefault="00102EBB" w:rsidP="00102EBB">
      <w:pPr>
        <w:spacing w:line="285" w:lineRule="atLeas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К</w:t>
      </w:r>
      <w:r>
        <w:rPr>
          <w:rFonts w:ascii="Verdana" w:hAnsi="Verdana"/>
          <w:sz w:val="18"/>
        </w:rPr>
        <w:t>аждая последующая номинация - 5</w:t>
      </w:r>
      <w:r>
        <w:rPr>
          <w:rFonts w:ascii="Verdana" w:hAnsi="Verdana"/>
          <w:sz w:val="18"/>
        </w:rPr>
        <w:t>00 рублей.</w:t>
      </w:r>
    </w:p>
    <w:p w:rsidR="00102EBB" w:rsidRDefault="00102EBB" w:rsidP="00102EBB">
      <w:pPr>
        <w:spacing w:line="285" w:lineRule="atLeast"/>
        <w:rPr>
          <w:rFonts w:ascii="Verdana" w:hAnsi="Verdana"/>
          <w:sz w:val="18"/>
        </w:rPr>
      </w:pPr>
    </w:p>
    <w:p w:rsidR="00102EBB" w:rsidRPr="00D170B0" w:rsidRDefault="00102EBB" w:rsidP="00102EBB">
      <w:pPr>
        <w:spacing w:line="285" w:lineRule="atLeast"/>
        <w:rPr>
          <w:rFonts w:ascii="Verdana" w:hAnsi="Verdana"/>
          <w:b/>
          <w:color w:val="C00000"/>
          <w:sz w:val="20"/>
        </w:rPr>
      </w:pPr>
      <w:r w:rsidRPr="00D170B0">
        <w:rPr>
          <w:rFonts w:ascii="Verdana" w:hAnsi="Verdana"/>
          <w:b/>
          <w:color w:val="C00000"/>
          <w:sz w:val="20"/>
        </w:rPr>
        <w:t xml:space="preserve">Также спортсмен оплачивает взнос в размере 1300 рублей один раз в год.  </w:t>
      </w:r>
    </w:p>
    <w:p w:rsidR="00102EBB" w:rsidRDefault="00102EBB" w:rsidP="00102EBB">
      <w:pPr>
        <w:spacing w:line="285" w:lineRule="atLeast"/>
        <w:rPr>
          <w:rFonts w:ascii="Verdana" w:hAnsi="Verdana"/>
          <w:sz w:val="18"/>
          <w:szCs w:val="18"/>
        </w:rPr>
      </w:pPr>
    </w:p>
    <w:p w:rsidR="00102EBB" w:rsidRPr="005F0ACC" w:rsidRDefault="00102EBB" w:rsidP="00102EBB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 xml:space="preserve">ОПЛАТА СТАРТОВОГО ВЗНОСА В ПОЛНОМ ОБЬЕМЕ ПРОИЗВОДИТСЯ НА ВЗВЕШИВАНИИ. </w:t>
      </w:r>
    </w:p>
    <w:p w:rsidR="00102EBB" w:rsidRPr="005F0ACC" w:rsidRDefault="00102EBB" w:rsidP="00102EBB">
      <w:pPr>
        <w:spacing w:line="285" w:lineRule="atLeast"/>
        <w:jc w:val="both"/>
        <w:rPr>
          <w:rFonts w:ascii="Verdana" w:hAnsi="Verdana"/>
          <w:b/>
          <w:color w:val="C00000"/>
          <w:sz w:val="18"/>
          <w:szCs w:val="18"/>
        </w:rPr>
      </w:pPr>
      <w:r w:rsidRPr="005F0ACC">
        <w:rPr>
          <w:rFonts w:ascii="Verdana" w:hAnsi="Verdana"/>
          <w:b/>
          <w:color w:val="C00000"/>
          <w:sz w:val="18"/>
          <w:szCs w:val="18"/>
        </w:rPr>
        <w:t>ПРЕДОПЛАТА НЕ ТРЕБУЕТСЯ.</w:t>
      </w:r>
    </w:p>
    <w:p w:rsidR="00102EBB" w:rsidRDefault="00102EBB" w:rsidP="00102EBB">
      <w:pPr>
        <w:spacing w:line="285" w:lineRule="atLeast"/>
        <w:rPr>
          <w:rStyle w:val="markedcontent"/>
          <w:rFonts w:ascii="Verdana" w:hAnsi="Verdana" w:cs="Arial"/>
          <w:sz w:val="18"/>
          <w:szCs w:val="18"/>
        </w:rPr>
      </w:pPr>
    </w:p>
    <w:p w:rsidR="00102EBB" w:rsidRPr="0052024D" w:rsidRDefault="00102EBB" w:rsidP="00102EBB">
      <w:pPr>
        <w:spacing w:line="285" w:lineRule="atLeast"/>
        <w:jc w:val="both"/>
        <w:rPr>
          <w:rFonts w:ascii="Verdana" w:hAnsi="Verdana"/>
          <w:sz w:val="18"/>
          <w:szCs w:val="18"/>
        </w:rPr>
      </w:pPr>
      <w:r w:rsidRPr="0052024D">
        <w:rPr>
          <w:rStyle w:val="markedcontent"/>
          <w:rFonts w:ascii="Verdana" w:hAnsi="Verdana" w:cs="Arial"/>
          <w:sz w:val="18"/>
          <w:szCs w:val="18"/>
          <w:u w:val="single"/>
        </w:rPr>
        <w:t xml:space="preserve">Спортсмены, имеющие ПРО карту </w:t>
      </w:r>
      <w:r w:rsidRPr="0052024D">
        <w:rPr>
          <w:rStyle w:val="markedcontent"/>
          <w:rFonts w:ascii="Verdana" w:hAnsi="Verdana" w:cs="Arial"/>
          <w:sz w:val="18"/>
          <w:szCs w:val="18"/>
          <w:u w:val="single"/>
          <w:lang w:val="en-US"/>
        </w:rPr>
        <w:t>WPF</w:t>
      </w:r>
      <w:r>
        <w:rPr>
          <w:rStyle w:val="markedcontent"/>
          <w:rFonts w:ascii="Verdana" w:hAnsi="Verdana" w:cs="Arial"/>
          <w:sz w:val="18"/>
          <w:szCs w:val="18"/>
        </w:rPr>
        <w:t xml:space="preserve">, полностью освобождены от оплаты каких-либо </w:t>
      </w:r>
      <w:r w:rsidRPr="006B4582">
        <w:rPr>
          <w:rStyle w:val="markedcontent"/>
          <w:rFonts w:ascii="Verdana" w:hAnsi="Verdana" w:cs="Arial"/>
          <w:sz w:val="18"/>
          <w:szCs w:val="18"/>
        </w:rPr>
        <w:t>взносов в одной</w:t>
      </w:r>
      <w:r>
        <w:rPr>
          <w:rStyle w:val="markedcontent"/>
          <w:rFonts w:ascii="Verdana" w:hAnsi="Verdana" w:cs="Arial"/>
          <w:sz w:val="18"/>
          <w:szCs w:val="18"/>
        </w:rPr>
        <w:t xml:space="preserve"> профильной</w:t>
      </w:r>
      <w:r w:rsidRPr="006B4582">
        <w:rPr>
          <w:rStyle w:val="markedcontent"/>
          <w:rFonts w:ascii="Verdana" w:hAnsi="Verdana" w:cs="Arial"/>
          <w:sz w:val="18"/>
          <w:szCs w:val="18"/>
        </w:rPr>
        <w:t xml:space="preserve"> номинации.</w:t>
      </w:r>
    </w:p>
    <w:p w:rsidR="00102EBB" w:rsidRPr="003A22D2" w:rsidRDefault="00102EBB" w:rsidP="00102EBB">
      <w:pPr>
        <w:spacing w:line="285" w:lineRule="atLeast"/>
        <w:jc w:val="both"/>
        <w:rPr>
          <w:rFonts w:ascii="Verdana" w:hAnsi="Verdana"/>
          <w:sz w:val="18"/>
          <w:szCs w:val="18"/>
        </w:rPr>
      </w:pPr>
    </w:p>
    <w:p w:rsidR="00102EBB" w:rsidRDefault="00102EBB" w:rsidP="00102EBB">
      <w:pPr>
        <w:spacing w:line="285" w:lineRule="atLeast"/>
        <w:jc w:val="both"/>
        <w:rPr>
          <w:rFonts w:ascii="Verdana" w:hAnsi="Verdana"/>
          <w:b/>
          <w:sz w:val="18"/>
          <w:szCs w:val="18"/>
        </w:rPr>
      </w:pPr>
      <w:r w:rsidRPr="00487993">
        <w:rPr>
          <w:rFonts w:ascii="Verdana" w:hAnsi="Verdana"/>
          <w:b/>
          <w:sz w:val="18"/>
          <w:szCs w:val="18"/>
        </w:rPr>
        <w:t xml:space="preserve">Участники, несвоевременно подавшие предварительные заявки, или не подавшие оные, </w:t>
      </w:r>
      <w:r>
        <w:rPr>
          <w:rFonts w:ascii="Verdana" w:hAnsi="Verdana"/>
          <w:b/>
          <w:sz w:val="18"/>
          <w:szCs w:val="18"/>
        </w:rPr>
        <w:t>облагаются доп</w:t>
      </w:r>
      <w:r>
        <w:rPr>
          <w:rFonts w:ascii="Verdana" w:hAnsi="Verdana"/>
          <w:b/>
          <w:sz w:val="18"/>
          <w:szCs w:val="18"/>
        </w:rPr>
        <w:t>олнительным взносом в размере 3</w:t>
      </w:r>
      <w:r w:rsidRPr="00487993">
        <w:rPr>
          <w:rFonts w:ascii="Verdana" w:hAnsi="Verdana"/>
          <w:b/>
          <w:sz w:val="18"/>
          <w:szCs w:val="18"/>
        </w:rPr>
        <w:t>00 руб.</w:t>
      </w:r>
    </w:p>
    <w:p w:rsidR="00102EBB" w:rsidRDefault="00102EBB">
      <w:pPr>
        <w:rPr>
          <w:rFonts w:ascii="Arial" w:eastAsia="Arial" w:hAnsi="Arial" w:cs="Arial"/>
          <w:sz w:val="18"/>
          <w:szCs w:val="18"/>
        </w:rPr>
      </w:pP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  <w:bookmarkStart w:id="1" w:name="_GoBack"/>
      <w:bookmarkEnd w:id="1"/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10. Награждение в личном первенстве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Спортсмены, занявшие первые три места в каждой возрастной и весовой категории, награждаются эксклюзивными медалями и дипломами.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Во всех номинациях среди мужчин в открытой возрастной категории разыгрывается абсолютное первенство. Абсолютное первенство разыгрывается по формуле </w:t>
      </w:r>
      <w:proofErr w:type="spellStart"/>
      <w:r>
        <w:rPr>
          <w:rFonts w:ascii="Verdana" w:eastAsia="Verdana" w:hAnsi="Verdana" w:cs="Verdana"/>
          <w:sz w:val="18"/>
          <w:szCs w:val="18"/>
        </w:rPr>
        <w:t>Вилкса</w:t>
      </w:r>
      <w:proofErr w:type="spellEnd"/>
      <w:r>
        <w:rPr>
          <w:rFonts w:ascii="Verdana" w:eastAsia="Verdana" w:hAnsi="Verdana" w:cs="Verdana"/>
          <w:sz w:val="18"/>
          <w:szCs w:val="18"/>
        </w:rPr>
        <w:t>.</w:t>
      </w:r>
    </w:p>
    <w:p w:rsidR="005338EA" w:rsidRDefault="00102EBB">
      <w:pPr>
        <w:jc w:val="both"/>
        <w:rPr>
          <w:rFonts w:ascii="Verdana" w:eastAsia="Verdana" w:hAnsi="Verdana" w:cs="Verdana"/>
          <w:b/>
          <w:bCs/>
          <w:color w:val="C00000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Абсолютные победители в номинациях награждаются кубками (за 1-е место) и подарками от спонсоров.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Все</w:t>
      </w:r>
      <w:r>
        <w:rPr>
          <w:rFonts w:ascii="Verdana" w:eastAsia="Verdana" w:hAnsi="Verdana" w:cs="Verdana"/>
          <w:sz w:val="18"/>
          <w:szCs w:val="18"/>
        </w:rPr>
        <w:t xml:space="preserve"> призёры или их представители обязаны присутствовать на награждении. В противном случае выдача награды не гарантируется.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11. Присвоение спортивного звания WPF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Спортивные разряды и звания присваиваются согласно принятым нормативам WPF Россия.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Все присвоения будут отражены на официальном сайте </w:t>
      </w:r>
      <w:hyperlink r:id="rId7">
        <w:r>
          <w:rPr>
            <w:rFonts w:ascii="Verdana" w:eastAsia="Verdana" w:hAnsi="Verdana" w:cs="Verdana"/>
            <w:b/>
            <w:bCs/>
            <w:color w:val="0000FF"/>
            <w:sz w:val="18"/>
            <w:szCs w:val="18"/>
            <w:u w:val="single"/>
          </w:rPr>
          <w:t>www.wpfpowerlifting.ru</w:t>
        </w:r>
      </w:hyperlink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lastRenderedPageBreak/>
        <w:t>Спортивные разряды оформляются в разрядную книжку. Для ее оформления необходимо иметь 2 фото 3х4см. В этом случае, при технической возможно</w:t>
      </w:r>
      <w:r>
        <w:rPr>
          <w:rFonts w:ascii="Verdana" w:eastAsia="Verdana" w:hAnsi="Verdana" w:cs="Verdana"/>
          <w:sz w:val="18"/>
          <w:szCs w:val="18"/>
        </w:rPr>
        <w:t>сти, разрядная книжка оформляется на месте проведения соревнований.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При отсутствии бланка разрядной книжки, его можно приобрести на месте за 300 рублей.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В противном случае спортивный разряд или звание можно будет оформить только на последующих соревнования</w:t>
      </w:r>
      <w:r>
        <w:rPr>
          <w:rFonts w:ascii="Verdana" w:eastAsia="Verdana" w:hAnsi="Verdana" w:cs="Verdana"/>
          <w:sz w:val="18"/>
          <w:szCs w:val="18"/>
        </w:rPr>
        <w:t>х, проводимых WPF Россия.</w:t>
      </w:r>
    </w:p>
    <w:p w:rsidR="005338EA" w:rsidRDefault="005338EA">
      <w:pPr>
        <w:jc w:val="both"/>
        <w:rPr>
          <w:rFonts w:ascii="Verdana" w:eastAsia="Verdana" w:hAnsi="Verdana" w:cs="Verdana"/>
          <w:b/>
          <w:bCs/>
          <w:sz w:val="18"/>
          <w:szCs w:val="18"/>
        </w:rPr>
      </w:pPr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12. Финансирование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Расходы по проведению соревнований берёт на себя организация WPF России, используя привлечённые средства спонсоров и стартовые взносы участников.</w:t>
      </w:r>
    </w:p>
    <w:p w:rsidR="005338EA" w:rsidRDefault="00102EBB">
      <w:p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Расходы по командированию, размещению и питанию участников и их </w:t>
      </w:r>
      <w:r>
        <w:rPr>
          <w:rFonts w:ascii="Verdana" w:eastAsia="Verdana" w:hAnsi="Verdana" w:cs="Verdana"/>
          <w:sz w:val="18"/>
          <w:szCs w:val="18"/>
        </w:rPr>
        <w:t>тренеров берут на себя командирующие организации или сами участники.</w:t>
      </w:r>
    </w:p>
    <w:p w:rsidR="005338EA" w:rsidRDefault="005338EA">
      <w:pPr>
        <w:rPr>
          <w:rFonts w:ascii="Verdana" w:eastAsia="Verdana" w:hAnsi="Verdana" w:cs="Verdana"/>
          <w:sz w:val="18"/>
          <w:szCs w:val="18"/>
        </w:rPr>
      </w:pPr>
      <w:bookmarkStart w:id="2" w:name="_we7839whg2xp" w:colFirst="0" w:colLast="0"/>
      <w:bookmarkEnd w:id="2"/>
    </w:p>
    <w:p w:rsidR="005338EA" w:rsidRDefault="00102EBB">
      <w:pPr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13. Контактная информация</w:t>
      </w:r>
    </w:p>
    <w:p w:rsidR="005338EA" w:rsidRDefault="00102EBB">
      <w:r>
        <w:rPr>
          <w:rFonts w:ascii="Verdana" w:eastAsia="Verdana" w:hAnsi="Verdana" w:cs="Verdana"/>
          <w:i/>
          <w:iCs/>
          <w:sz w:val="18"/>
          <w:szCs w:val="18"/>
        </w:rPr>
        <w:t>Дмитриев Эдуард Петрович – главный организатор, тел. +7 9113656178</w:t>
      </w:r>
    </w:p>
    <w:p w:rsidR="005338EA" w:rsidRDefault="00102EBB">
      <w:pPr>
        <w:rPr>
          <w:rFonts w:ascii="Verdana" w:eastAsia="Verdana" w:hAnsi="Verdana" w:cs="Verdana"/>
          <w:sz w:val="18"/>
          <w:szCs w:val="18"/>
          <w:highlight w:val="white"/>
        </w:rPr>
      </w:pPr>
      <w:r>
        <w:rPr>
          <w:rFonts w:ascii="Verdana" w:eastAsia="Verdana" w:hAnsi="Verdana" w:cs="Verdana"/>
          <w:i/>
          <w:iCs/>
          <w:sz w:val="18"/>
          <w:szCs w:val="18"/>
        </w:rPr>
        <w:t>Евсеев Сергей Михайлович – организатор. тел. +7 9113819131</w:t>
      </w:r>
    </w:p>
    <w:p w:rsidR="005338EA" w:rsidRDefault="005338EA"/>
    <w:p w:rsidR="005338EA" w:rsidRDefault="00102EBB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Настоящее положение служит официальным вызовом на соревнования.</w:t>
      </w:r>
    </w:p>
    <w:sectPr w:rsidR="005338EA">
      <w:pgSz w:w="11906" w:h="16838"/>
      <w:pgMar w:top="567" w:right="737" w:bottom="993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FFDB6BFB-68A4-4DD0-B941-6C10E8180F60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2" w:fontKey="{4ACF9A6A-7485-4F84-96D6-E48171B5096E}"/>
    <w:embedBold r:id="rId3" w:fontKey="{069406A5-8B23-437A-B725-2500B1FF15E4}"/>
    <w:embedItalic r:id="rId4" w:fontKey="{4A85737D-74A7-4190-A37A-D5E131CE8EB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D733BEAF-8D81-4E4C-8F81-3214CD92D57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498AAC1E-0BDA-41B8-A632-A940B0F1B33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A2A90"/>
    <w:multiLevelType w:val="multilevel"/>
    <w:tmpl w:val="3210FB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8EA"/>
    <w:rsid w:val="00102EBB"/>
    <w:rsid w:val="005338EA"/>
    <w:rsid w:val="007B4146"/>
    <w:rsid w:val="00950638"/>
    <w:rsid w:val="00C4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39201"/>
  <w15:docId w15:val="{E82E3678-E090-45EE-A392-C9B113E6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C45097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102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uruss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ertable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2026-09-05T12:16:00Z</dcterms:created>
  <dcterms:modified xsi:type="dcterms:W3CDTF">2026-09-05T12:16:00Z</dcterms:modified>
</cp:coreProperties>
</file>